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314" w:rsidRPr="00944118" w:rsidRDefault="00983314" w:rsidP="009833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  <w:t>«Инновационные формы работы с детьми по связной речи как способ развития художественного речевого творчества дошкольников»</w:t>
      </w:r>
    </w:p>
    <w:p w:rsidR="00983314" w:rsidRPr="00944118" w:rsidRDefault="00983314" w:rsidP="009833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983314" w:rsidRPr="00944118" w:rsidRDefault="00983314" w:rsidP="009833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  Среди многих важных задач воспитания и обучения детей  в детском саду развитие художественного речевого творчества </w:t>
      </w:r>
      <w:proofErr w:type="gramStart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детей</w:t>
      </w:r>
      <w:proofErr w:type="gramEnd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проходящее через  развитие связной  речи и речевого общения – одни их главных. Эта общая задача включает ряд специальных, частных: воспитание звуковой культуры речи, обогащение и активизация словаря, совершенствование грамматической правильности речи, развитие связной речи, воспитание интереса к художественному слову.  При работе с детьми  задачи по обучению усложняются, так как у детей присутствует нарушение фонематического слуха, слабое поверхностное дыхание, нарушено восприятие, мышление, координация движения. Неполноценная речевая деятельность оказывает негативное влияние на все сферы личности ребёнка: затрудняется развитие его познавательной деятельности, снижается продуктивность запоминания, нарушается логическая и смысловая память, дети с трудом овладевают мыслительными операциями, нарушаются все формы общения и межличностного взаимодействия, тормозится развитие игровой деятельности.  Ни для кого не секрет, что развитие речи и мышления дошкольника находится в тесной взаимосвязи с развитием мелкой моторики. Чем лучше развито мастерство мелких движений детской руки, чем разнообразнее движения рук, тем совершеннее функции нервной системы. Система занятий по художественно-эстетическому воспитанию дошкольников - самая благодатная почва для решения этой и многих других задач развития и воспитания. В своей работе с детьми мы стараемся максимально использовать это направление, применяя собственные методики: </w:t>
      </w:r>
    </w:p>
    <w:p w:rsidR="00983314" w:rsidRPr="00944118" w:rsidRDefault="00983314" w:rsidP="0098331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Интегрирование системы занятий по развитию речи и художественно-эстетическому воспитанию.</w:t>
      </w:r>
    </w:p>
    <w:p w:rsidR="00983314" w:rsidRPr="00944118" w:rsidRDefault="00983314" w:rsidP="0098331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Организация занятий  с применением нетрадиционных игр.</w:t>
      </w:r>
    </w:p>
    <w:p w:rsidR="00983314" w:rsidRPr="00944118" w:rsidRDefault="00983314" w:rsidP="009833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   Система занятий по развитию речи, как и система художественн</w:t>
      </w:r>
      <w:proofErr w:type="gramStart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о-</w:t>
      </w:r>
      <w:proofErr w:type="gramEnd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эстетического воспитания дошкольника — два взаимосвязанных компонента процесса воспитания обучения детей в детском саду. Каждый из них является в одно и то же самое время началом и продолжением другого. Речевое однообразие, бедность языковых средств может свидетельствовать не только о слабой словесной подготовленности, но также о неумении наблюдать природу, людей, об эмоциональной “глухоте”. В то же самое время наблюдаются и обратные тенденции. Задача педагога — соединить в сознании, в чувствах детей живой мир и мир слов, вернее, даже не соединить, а раскрыть их взаимообусловленность, что самым непосредственным образом будет способствовать гармоничному развитию личности дошкольника. Данный тип интеграции, как показывает практика, позволяет повысить уровень развития речевых умений и умений, приобретаемых в процессе творческой работы у дошкольников. </w:t>
      </w:r>
    </w:p>
    <w:p w:rsidR="00944118" w:rsidRPr="00944118" w:rsidRDefault="00983314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pacing w:val="-7"/>
          <w:sz w:val="28"/>
          <w:szCs w:val="28"/>
          <w:u w:val="single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   Инновационные игры используемые для развития художественного речевого творчества</w:t>
      </w:r>
      <w:proofErr w:type="gramStart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.</w:t>
      </w:r>
      <w:proofErr w:type="gramEnd"/>
      <w:r w:rsidR="00944118" w:rsidRPr="00944118">
        <w:rPr>
          <w:rFonts w:ascii="Times New Roman" w:eastAsia="Times New Roman" w:hAnsi="Times New Roman" w:cs="Times New Roman"/>
          <w:b/>
          <w:color w:val="800080"/>
          <w:spacing w:val="-7"/>
          <w:sz w:val="28"/>
          <w:szCs w:val="28"/>
          <w:u w:val="single"/>
          <w:lang w:eastAsia="ru-RU"/>
        </w:rPr>
        <w:t xml:space="preserve"> 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</w:pPr>
      <w:r w:rsidRPr="00944118"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  <w:t>Путешествия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u w:val="single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Цель: развивать мелкую моторику, память, совершенствовать навыки связной речи. Оборудование: наборное полотно с картинками из сказок.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lastRenderedPageBreak/>
        <w:t>Ход: воспитатель предлагает детям вместе с девочкой пройти по дорожке к домику и, встречаясь с персонажами, назвать сказку и составить предложения об изображенном герое. Предлагается вспомнить и других действующих лиц из этой сказки.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  <w:t>Письмо от зайца.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Цель: учить детей рассказывать по сюжетным картинкам, развивать зрительное внимание, память, умение продолжить начатый рассказ с определённого места, закреплять правильное произношение.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Оборудование: наборное полотно с изображением колобка, серия сюжетных картинок в конверте по сказке «</w:t>
      </w:r>
      <w:proofErr w:type="spellStart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Заюшкина</w:t>
      </w:r>
      <w:proofErr w:type="spellEnd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избушка».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Ход: воспитатель говорит, что Колобок получил от Зайца письмо в картинках. Детям предлагается помочь Колобку прочитать письмо, разложив картинки в нужной последовательности. В конце игры дети по цепочке рассказывают всю сказку, используя выбранные картинки.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  <w:t>Рисуем и играем в сказку.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Цель: развивать зрительное внимание, память, логическое мышление, мелкую моторику, Закреплять навыки составления распространенных предложений, совершенствовать навыки пересказа.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Оборудование: наборное полотно с сюжетами из сказки «Гуси - лебеди», плоскостные фигурки для обводки.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Ход: дети выбирают понравившиеся персонажи сказки, обводят и раскрашивают их на листе бумаги.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Воспитатель спрашивает, узнали ли дети сказку</w:t>
      </w:r>
      <w:proofErr w:type="gramStart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.</w:t>
      </w:r>
      <w:proofErr w:type="gramEnd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дети составляют предложения и раскладывают персонажи в правильном порядке. Затем все дети участвуют в пересказе сказки, по цепочке продолжая сюжет.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  <w:t>Собери цепочку</w:t>
      </w:r>
      <w:r w:rsidRPr="00944118"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  <w:t>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Цель: активизировать словарь, учить </w:t>
      </w:r>
      <w:proofErr w:type="gramStart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правильно</w:t>
      </w:r>
      <w:proofErr w:type="gramEnd"/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воспринимать содержание сказки, развивать мелкую моторику, внимание и память. Оборудование: картинки с изображением сказок, шнурки.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Ход: воспитатель предлагает детям выбрать сказку, из которой они будут собирать цепочку. Затем дети пересказывают собранную сказку.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</w:pPr>
      <w:r w:rsidRPr="00944118"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  <w:t>Разложи по порядку.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Цель: закреплять знания наглядного изображения цифр, развивать зрительное внимание, память, логическое мышление, навыки монологической речи. Оборудование: наборное полотно с картинками, кружки с цифрами. 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Ход: дети рассматривают картинки, вспоминают название сказки и кладут фишки с цифрами под картинками, определяя последовательность сюжета.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</w:pPr>
      <w:r w:rsidRPr="00944118">
        <w:rPr>
          <w:rFonts w:ascii="Times New Roman" w:eastAsia="Times New Roman" w:hAnsi="Times New Roman" w:cs="Times New Roman"/>
          <w:b/>
          <w:color w:val="800080"/>
          <w:sz w:val="28"/>
          <w:szCs w:val="28"/>
          <w:u w:val="single"/>
          <w:lang w:eastAsia="ru-RU"/>
        </w:rPr>
        <w:t>Лабиринт сказок.</w:t>
      </w:r>
    </w:p>
    <w:p w:rsidR="00944118" w:rsidRPr="00944118" w:rsidRDefault="00944118" w:rsidP="009441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Цель: развивать мелкую моторику, зрительное внимание, логическое</w:t>
      </w:r>
      <w:r w:rsidRPr="00944118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  <w:lang w:eastAsia="ru-RU"/>
        </w:rPr>
        <w:t xml:space="preserve"> </w:t>
      </w: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мышление, совершенствовать навыки связной речи. Оборудование: наборное полотно с изображением лабиринта.</w:t>
      </w:r>
    </w:p>
    <w:p w:rsidR="00944118" w:rsidRDefault="00944118" w:rsidP="009833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118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Ход: воспитатель предлагает детям рассмотреть изображения сказочных героев и домики. Затем по запутанной дорожке найти домик каждого персонажа.</w:t>
      </w:r>
      <w:bookmarkStart w:id="0" w:name="_GoBack"/>
      <w:bookmarkEnd w:id="0"/>
    </w:p>
    <w:sectPr w:rsidR="00944118" w:rsidSect="005067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A24" w:rsidRDefault="00617A24">
      <w:pPr>
        <w:spacing w:after="0" w:line="240" w:lineRule="auto"/>
      </w:pPr>
      <w:r>
        <w:separator/>
      </w:r>
    </w:p>
  </w:endnote>
  <w:endnote w:type="continuationSeparator" w:id="0">
    <w:p w:rsidR="00617A24" w:rsidRDefault="00617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8B" w:rsidRDefault="00617A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8B" w:rsidRDefault="00617A2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8B" w:rsidRDefault="00617A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A24" w:rsidRDefault="00617A24">
      <w:pPr>
        <w:spacing w:after="0" w:line="240" w:lineRule="auto"/>
      </w:pPr>
      <w:r>
        <w:separator/>
      </w:r>
    </w:p>
  </w:footnote>
  <w:footnote w:type="continuationSeparator" w:id="0">
    <w:p w:rsidR="00617A24" w:rsidRDefault="00617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8B" w:rsidRDefault="0094411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130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8B" w:rsidRDefault="0094411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130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фон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8B" w:rsidRDefault="0094411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129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74A10"/>
    <w:multiLevelType w:val="multilevel"/>
    <w:tmpl w:val="42C8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314"/>
    <w:rsid w:val="001850C0"/>
    <w:rsid w:val="002260A8"/>
    <w:rsid w:val="002A0C87"/>
    <w:rsid w:val="003A2DEB"/>
    <w:rsid w:val="005B57B9"/>
    <w:rsid w:val="00617A24"/>
    <w:rsid w:val="006F62E3"/>
    <w:rsid w:val="00740FE0"/>
    <w:rsid w:val="00846EFB"/>
    <w:rsid w:val="00944118"/>
    <w:rsid w:val="00983314"/>
    <w:rsid w:val="00A45CB7"/>
    <w:rsid w:val="00A622BA"/>
    <w:rsid w:val="00B649CF"/>
    <w:rsid w:val="00BC3977"/>
    <w:rsid w:val="00C77030"/>
    <w:rsid w:val="00D84C52"/>
    <w:rsid w:val="00DC7BC3"/>
    <w:rsid w:val="00FC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1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3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833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833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9833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1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3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833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833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9833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808</Words>
  <Characters>4610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2014-06-08T12:48:00Z</dcterms:created>
  <dcterms:modified xsi:type="dcterms:W3CDTF">2014-06-08T13:17:00Z</dcterms:modified>
</cp:coreProperties>
</file>